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19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机器时代（北京）科技有限</w:t>
      </w:r>
      <w:r>
        <w:rPr>
          <w:rFonts w:ascii="黑体" w:hAnsi="黑体" w:eastAsia="黑体"/>
          <w:sz w:val="44"/>
          <w:szCs w:val="44"/>
        </w:rPr>
        <w:t>公司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第二批</w:t>
      </w: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一九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2.有关项目方向、具体要求和说明请参考项目申报指南。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4.申请书由项目申请人填写并手写签名，报送所在高校主管部门审查、签署意见并盖章后，将扫描文件上传到项目平台（http://cxhz.hep.com.cn）。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>校级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A0EA4"/>
    <w:rsid w:val="00455978"/>
    <w:rsid w:val="00577FE6"/>
    <w:rsid w:val="007B696B"/>
    <w:rsid w:val="008C3C28"/>
    <w:rsid w:val="008C74A6"/>
    <w:rsid w:val="008F7AA9"/>
    <w:rsid w:val="00A74ADE"/>
    <w:rsid w:val="00B00320"/>
    <w:rsid w:val="00C03FCC"/>
    <w:rsid w:val="00DE2885"/>
    <w:rsid w:val="00E04BE1"/>
    <w:rsid w:val="00E9350D"/>
    <w:rsid w:val="00EA005F"/>
    <w:rsid w:val="00F46CAA"/>
    <w:rsid w:val="07887F97"/>
    <w:rsid w:val="0BC67083"/>
    <w:rsid w:val="20813FE2"/>
    <w:rsid w:val="23572ADE"/>
    <w:rsid w:val="3D4D23CD"/>
    <w:rsid w:val="3F6054A9"/>
    <w:rsid w:val="4D901F2D"/>
    <w:rsid w:val="5A6577EA"/>
    <w:rsid w:val="6D886536"/>
    <w:rsid w:val="74446AF7"/>
    <w:rsid w:val="74AB7171"/>
    <w:rsid w:val="7A8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8EB6F-E1B8-4687-88B8-A7BDB6803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</Words>
  <Characters>1260</Characters>
  <Lines>10</Lines>
  <Paragraphs>2</Paragraphs>
  <TotalTime>21</TotalTime>
  <ScaleCrop>false</ScaleCrop>
  <LinksUpToDate>false</LinksUpToDate>
  <CharactersWithSpaces>1479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一蓑烟雨</cp:lastModifiedBy>
  <cp:lastPrinted>2017-11-04T11:55:00Z</cp:lastPrinted>
  <dcterms:modified xsi:type="dcterms:W3CDTF">2019-11-08T09:32:42Z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